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19B97" w14:textId="53F7127B" w:rsidR="00DE1F75" w:rsidRDefault="00DE1F75" w:rsidP="00DE1F75">
      <w:pPr>
        <w:jc w:val="both"/>
        <w:rPr>
          <w:rFonts w:ascii="Times New Roman" w:hAnsi="Times New Roman" w:cs="Times New Roman"/>
          <w:sz w:val="40"/>
          <w:szCs w:val="40"/>
        </w:rPr>
      </w:pPr>
      <w:r w:rsidRPr="00DE1F75">
        <w:rPr>
          <w:rFonts w:ascii="Times New Roman" w:hAnsi="Times New Roman" w:cs="Times New Roman"/>
          <w:sz w:val="40"/>
          <w:szCs w:val="40"/>
        </w:rPr>
        <w:t xml:space="preserve">Projekt </w:t>
      </w:r>
      <w:r>
        <w:rPr>
          <w:rFonts w:ascii="Times New Roman" w:hAnsi="Times New Roman" w:cs="Times New Roman"/>
          <w:b/>
          <w:sz w:val="40"/>
          <w:szCs w:val="40"/>
        </w:rPr>
        <w:t>„</w:t>
      </w:r>
      <w:r w:rsidR="00A516FE">
        <w:rPr>
          <w:rFonts w:ascii="Times New Roman" w:hAnsi="Times New Roman" w:cs="Times New Roman"/>
          <w:b/>
          <w:sz w:val="40"/>
          <w:szCs w:val="40"/>
        </w:rPr>
        <w:t xml:space="preserve">Vybavení nových členů </w:t>
      </w:r>
      <w:r w:rsidR="00186DF7">
        <w:rPr>
          <w:rFonts w:ascii="Times New Roman" w:hAnsi="Times New Roman" w:cs="Times New Roman"/>
          <w:b/>
          <w:sz w:val="40"/>
          <w:szCs w:val="40"/>
        </w:rPr>
        <w:t>JSDH Zliv</w:t>
      </w:r>
      <w:r w:rsidRPr="00DE1F75">
        <w:rPr>
          <w:rFonts w:ascii="Times New Roman" w:hAnsi="Times New Roman" w:cs="Times New Roman"/>
          <w:b/>
          <w:sz w:val="40"/>
          <w:szCs w:val="40"/>
        </w:rPr>
        <w:t xml:space="preserve">“ </w:t>
      </w:r>
      <w:r w:rsidRPr="00DE1F75">
        <w:rPr>
          <w:rFonts w:ascii="Times New Roman" w:hAnsi="Times New Roman" w:cs="Times New Roman"/>
          <w:sz w:val="40"/>
          <w:szCs w:val="40"/>
        </w:rPr>
        <w:t xml:space="preserve">na nákup </w:t>
      </w:r>
      <w:r w:rsidR="00186DF7">
        <w:rPr>
          <w:rFonts w:ascii="Times New Roman" w:hAnsi="Times New Roman" w:cs="Times New Roman"/>
          <w:sz w:val="40"/>
          <w:szCs w:val="40"/>
        </w:rPr>
        <w:t>vybavení ke zvýšení akceschopnosti</w:t>
      </w:r>
      <w:r w:rsidRPr="00DE1F75">
        <w:rPr>
          <w:rFonts w:ascii="Times New Roman" w:hAnsi="Times New Roman" w:cs="Times New Roman"/>
          <w:sz w:val="40"/>
          <w:szCs w:val="40"/>
        </w:rPr>
        <w:t xml:space="preserve"> JSDH Zliv</w:t>
      </w:r>
      <w:r w:rsidR="00A516FE">
        <w:rPr>
          <w:rFonts w:ascii="Times New Roman" w:hAnsi="Times New Roman" w:cs="Times New Roman"/>
          <w:sz w:val="40"/>
          <w:szCs w:val="40"/>
        </w:rPr>
        <w:t xml:space="preserve"> náborem nových členů</w:t>
      </w:r>
      <w:r w:rsidRPr="00DE1F75">
        <w:rPr>
          <w:rFonts w:ascii="Times New Roman" w:hAnsi="Times New Roman" w:cs="Times New Roman"/>
          <w:sz w:val="40"/>
          <w:szCs w:val="40"/>
        </w:rPr>
        <w:t>, je podpořen z rozpočtu Jihočeského kraje. Jihočeský kraj poskyt</w:t>
      </w:r>
      <w:r w:rsidR="00A516FE">
        <w:rPr>
          <w:rFonts w:ascii="Times New Roman" w:hAnsi="Times New Roman" w:cs="Times New Roman"/>
          <w:sz w:val="40"/>
          <w:szCs w:val="40"/>
        </w:rPr>
        <w:t>ne</w:t>
      </w:r>
      <w:r w:rsidRPr="00DE1F75">
        <w:rPr>
          <w:rFonts w:ascii="Times New Roman" w:hAnsi="Times New Roman" w:cs="Times New Roman"/>
          <w:sz w:val="40"/>
          <w:szCs w:val="40"/>
        </w:rPr>
        <w:t xml:space="preserve"> </w:t>
      </w:r>
      <w:r w:rsidR="00A516FE">
        <w:rPr>
          <w:rFonts w:ascii="Times New Roman" w:hAnsi="Times New Roman" w:cs="Times New Roman"/>
          <w:sz w:val="40"/>
          <w:szCs w:val="40"/>
        </w:rPr>
        <w:t>ne</w:t>
      </w:r>
      <w:r w:rsidRPr="00DE1F75">
        <w:rPr>
          <w:rFonts w:ascii="Times New Roman" w:hAnsi="Times New Roman" w:cs="Times New Roman"/>
          <w:sz w:val="40"/>
          <w:szCs w:val="40"/>
        </w:rPr>
        <w:t xml:space="preserve">investiční dotaci ve výši </w:t>
      </w:r>
      <w:r w:rsidR="00A516FE">
        <w:rPr>
          <w:rFonts w:ascii="Times New Roman" w:hAnsi="Times New Roman" w:cs="Times New Roman"/>
          <w:sz w:val="40"/>
          <w:szCs w:val="40"/>
        </w:rPr>
        <w:t>90</w:t>
      </w:r>
      <w:r w:rsidR="00186DF7">
        <w:rPr>
          <w:rFonts w:ascii="Times New Roman" w:hAnsi="Times New Roman" w:cs="Times New Roman"/>
          <w:sz w:val="40"/>
          <w:szCs w:val="40"/>
        </w:rPr>
        <w:t>.</w:t>
      </w:r>
      <w:r w:rsidRPr="00DE1F75">
        <w:rPr>
          <w:rFonts w:ascii="Times New Roman" w:hAnsi="Times New Roman" w:cs="Times New Roman"/>
          <w:sz w:val="40"/>
          <w:szCs w:val="40"/>
        </w:rPr>
        <w:t xml:space="preserve">000,- Kč. </w:t>
      </w:r>
    </w:p>
    <w:p w14:paraId="5AEC35B9" w14:textId="77777777" w:rsidR="007A3FFE" w:rsidRDefault="007A3FFE" w:rsidP="00DE1F75">
      <w:pPr>
        <w:jc w:val="both"/>
        <w:rPr>
          <w:rFonts w:ascii="Times New Roman" w:hAnsi="Times New Roman" w:cs="Times New Roman"/>
          <w:sz w:val="40"/>
          <w:szCs w:val="40"/>
        </w:rPr>
      </w:pPr>
    </w:p>
    <w:p w14:paraId="508DBE05" w14:textId="77777777" w:rsidR="007A3FFE" w:rsidRDefault="007A3FFE" w:rsidP="00DE1F75">
      <w:pPr>
        <w:jc w:val="both"/>
        <w:rPr>
          <w:rFonts w:ascii="Times New Roman" w:hAnsi="Times New Roman" w:cs="Times New Roman"/>
          <w:sz w:val="40"/>
          <w:szCs w:val="40"/>
        </w:rPr>
      </w:pPr>
    </w:p>
    <w:p w14:paraId="1E25761F" w14:textId="15CC1FC7" w:rsidR="007A3FFE" w:rsidRPr="007A3FFE" w:rsidRDefault="007A3FFE" w:rsidP="00DE1F75">
      <w:pPr>
        <w:jc w:val="both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00BDC236" wp14:editId="159A16C1">
            <wp:extent cx="5760720" cy="1550670"/>
            <wp:effectExtent l="0" t="0" r="0" b="0"/>
            <wp:docPr id="776861856" name="Obrázek 1" descr="Obsah obrázku Písmo, Grafika, text, logo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861856" name="Obrázek 1" descr="Obsah obrázku Písmo, Grafika, text, logo&#10;&#10;Obsah generovaný pomocí AI může být nesprávný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5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A3FFE" w:rsidRPr="007A3F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1F75"/>
    <w:rsid w:val="00186DF7"/>
    <w:rsid w:val="001D28C2"/>
    <w:rsid w:val="002D48BE"/>
    <w:rsid w:val="00441DDE"/>
    <w:rsid w:val="006771C1"/>
    <w:rsid w:val="006B4BA4"/>
    <w:rsid w:val="00747B8F"/>
    <w:rsid w:val="007A2D67"/>
    <w:rsid w:val="007A3FFE"/>
    <w:rsid w:val="007D2A99"/>
    <w:rsid w:val="00A516FE"/>
    <w:rsid w:val="00C6529A"/>
    <w:rsid w:val="00D273B1"/>
    <w:rsid w:val="00DE1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EDF12"/>
  <w15:chartTrackingRefBased/>
  <w15:docId w15:val="{3AA96A9B-CB61-455C-9049-04B688180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33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fiserova</dc:creator>
  <cp:keywords/>
  <dc:description/>
  <cp:lastModifiedBy>Michaela Fišerová</cp:lastModifiedBy>
  <cp:revision>5</cp:revision>
  <dcterms:created xsi:type="dcterms:W3CDTF">2025-06-16T12:35:00Z</dcterms:created>
  <dcterms:modified xsi:type="dcterms:W3CDTF">2025-06-16T13:04:00Z</dcterms:modified>
</cp:coreProperties>
</file>